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74335" w14:textId="77777777" w:rsidR="00301C9F" w:rsidRDefault="00000000">
      <w:pPr>
        <w:spacing w:after="100"/>
        <w:jc w:val="center"/>
      </w:pPr>
      <w:r>
        <w:rPr>
          <w:b/>
        </w:rPr>
        <w:t>АНАЛІТИЧНА ДОВІДКА</w:t>
      </w:r>
    </w:p>
    <w:p w14:paraId="28AA3919" w14:textId="77777777" w:rsidR="00301C9F" w:rsidRDefault="00000000">
      <w:pPr>
        <w:spacing w:after="100"/>
        <w:jc w:val="center"/>
      </w:pPr>
      <w:r>
        <w:rPr>
          <w:b/>
        </w:rPr>
        <w:t>за результатами моніторингу стану дотримання академічної доброчесності</w:t>
      </w:r>
    </w:p>
    <w:p w14:paraId="255D3CB1" w14:textId="77777777" w:rsidR="00301C9F" w:rsidRDefault="00000000">
      <w:pPr>
        <w:spacing w:after="100"/>
        <w:jc w:val="center"/>
      </w:pPr>
      <w:r>
        <w:t>у Черкаській гімназії № 9 імені О. М. Луценка</w:t>
      </w:r>
    </w:p>
    <w:p w14:paraId="04EE0628" w14:textId="77777777" w:rsidR="00301C9F" w:rsidRDefault="00000000">
      <w:pPr>
        <w:spacing w:after="100"/>
      </w:pPr>
      <w:r>
        <w:rPr>
          <w:b/>
        </w:rPr>
        <w:t>1. Підстава</w:t>
      </w:r>
    </w:p>
    <w:p w14:paraId="3A6ED452" w14:textId="2A72BD0F" w:rsidR="00301C9F" w:rsidRDefault="00000000">
      <w:pPr>
        <w:spacing w:after="100"/>
        <w:ind w:firstLine="709"/>
      </w:pPr>
      <w:r>
        <w:t xml:space="preserve">Наказ Черкаської гімназії № 9 імені О. М. Луценка від </w:t>
      </w:r>
      <w:r w:rsidR="003E760A">
        <w:rPr>
          <w:lang w:val="uk-UA"/>
        </w:rPr>
        <w:t>06.04.</w:t>
      </w:r>
      <w:r>
        <w:t xml:space="preserve"> 2026 року № </w:t>
      </w:r>
      <w:r w:rsidR="003E760A">
        <w:rPr>
          <w:lang w:val="uk-UA"/>
        </w:rPr>
        <w:t xml:space="preserve">47 </w:t>
      </w:r>
      <w:r>
        <w:t xml:space="preserve"> «Про проведення моніторингу стану дотримання академічної доброчесності учасниками освітнього процесу».</w:t>
      </w:r>
    </w:p>
    <w:p w14:paraId="48D41293" w14:textId="77777777" w:rsidR="00301C9F" w:rsidRDefault="00000000">
      <w:pPr>
        <w:spacing w:after="100"/>
      </w:pPr>
      <w:r>
        <w:rPr>
          <w:b/>
        </w:rPr>
        <w:t>2. Мета моніторингу</w:t>
      </w:r>
    </w:p>
    <w:p w14:paraId="0AD96181" w14:textId="2271F653" w:rsidR="00301C9F" w:rsidRDefault="00000000">
      <w:pPr>
        <w:spacing w:after="100"/>
        <w:ind w:firstLine="709"/>
      </w:pPr>
      <w:r>
        <w:t xml:space="preserve">Вивчення рівня обізнаності </w:t>
      </w:r>
      <w:r w:rsidR="003E760A">
        <w:rPr>
          <w:lang w:val="uk-UA"/>
        </w:rPr>
        <w:t xml:space="preserve">освітньої спільноти </w:t>
      </w:r>
      <w:r>
        <w:t xml:space="preserve"> з принципами академічної доброчесності, їхнього ставлення до чесного навчання, частоти та характеру можливих порушень, а також визначення ефективності інформаційно-профілактичної роботи педагогічних працівників.</w:t>
      </w:r>
    </w:p>
    <w:p w14:paraId="507E4C02" w14:textId="77777777" w:rsidR="00301C9F" w:rsidRDefault="00000000">
      <w:pPr>
        <w:spacing w:after="100"/>
      </w:pPr>
      <w:r>
        <w:rPr>
          <w:b/>
        </w:rPr>
        <w:t>3. Учасники та охоплення</w:t>
      </w:r>
    </w:p>
    <w:p w14:paraId="1836C0C5" w14:textId="1E37E600" w:rsidR="00301C9F" w:rsidRDefault="00000000">
      <w:pPr>
        <w:spacing w:after="100"/>
        <w:ind w:firstLine="709"/>
      </w:pPr>
      <w:r>
        <w:t>У моніторингу взяли участь здобувачі освіти 5–</w:t>
      </w:r>
      <w:r w:rsidR="003E760A">
        <w:rPr>
          <w:lang w:val="uk-UA"/>
        </w:rPr>
        <w:t xml:space="preserve">9 </w:t>
      </w:r>
      <w:r>
        <w:t>класів, педагогічні працівники та батьки/законні представники. Для узагальнення результатів використано чотири вікові групи здобувачів освіти. Показники подано у відсотках.</w:t>
      </w:r>
    </w:p>
    <w:p w14:paraId="078E0975" w14:textId="77777777" w:rsidR="00301C9F" w:rsidRDefault="00000000">
      <w:pPr>
        <w:spacing w:after="100"/>
      </w:pPr>
      <w:r>
        <w:rPr>
          <w:b/>
        </w:rPr>
        <w:t>4. Методи</w:t>
      </w:r>
    </w:p>
    <w:p w14:paraId="6F0D7058" w14:textId="77777777" w:rsidR="00301C9F" w:rsidRDefault="00000000">
      <w:pPr>
        <w:spacing w:after="100"/>
        <w:ind w:firstLine="709"/>
      </w:pPr>
      <w:r>
        <w:t>Анкетування, спостереження, аналіз учнівських робіт, вивчення документації, самооцінювання педагогічних практик.</w:t>
      </w:r>
    </w:p>
    <w:p w14:paraId="719BCB90" w14:textId="77777777" w:rsidR="00301C9F" w:rsidRDefault="00000000">
      <w:pPr>
        <w:spacing w:after="100"/>
      </w:pPr>
      <w:r>
        <w:rPr>
          <w:b/>
        </w:rPr>
        <w:t>5. Основні результати</w:t>
      </w:r>
    </w:p>
    <w:p w14:paraId="00DD4D3A" w14:textId="77777777" w:rsidR="00301C9F" w:rsidRDefault="00000000">
      <w:pPr>
        <w:spacing w:after="100"/>
        <w:ind w:firstLine="709"/>
      </w:pPr>
      <w:r>
        <w:t>Обізнаність здобувачів освіти. Показники за чотирма узагальненими групами становлять 87%, 94,4%, 90% та 90,5%. Це відповідає достатньому рівню базової обізнаності з поняттям «академічна доброчесність». Найчастіше її пов’язують із чесністю, відповідальністю, повагою до чужої праці, довірою та справедливістю.</w:t>
      </w:r>
    </w:p>
    <w:p w14:paraId="44E84B90" w14:textId="77777777" w:rsidR="00301C9F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44A35370" wp14:editId="48C4CB53">
            <wp:extent cx="5669280" cy="304723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iz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047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7B493" w14:textId="3F3C9138" w:rsidR="00301C9F" w:rsidRDefault="00000000">
      <w:pPr>
        <w:spacing w:after="100"/>
        <w:ind w:firstLine="709"/>
      </w:pPr>
      <w:r>
        <w:t xml:space="preserve">Обговорення теми академічної доброчесності педагогами. Показник систематичного обговорення теми становить 94–100% у </w:t>
      </w:r>
      <w:r w:rsidR="003E760A">
        <w:rPr>
          <w:lang w:val="uk-UA"/>
        </w:rPr>
        <w:t xml:space="preserve">5-7 класах </w:t>
      </w:r>
      <w:r>
        <w:t xml:space="preserve"> та 85–95% у </w:t>
      </w:r>
      <w:r w:rsidR="003E760A">
        <w:rPr>
          <w:lang w:val="uk-UA"/>
        </w:rPr>
        <w:t xml:space="preserve">8-9 </w:t>
      </w:r>
      <w:r>
        <w:t>, що характеризує достатній рівень інформаційно-профілактичної роботи.</w:t>
      </w:r>
    </w:p>
    <w:p w14:paraId="22C72181" w14:textId="77777777" w:rsidR="00301C9F" w:rsidRDefault="00000000">
      <w:pPr>
        <w:jc w:val="center"/>
      </w:pPr>
      <w:r>
        <w:rPr>
          <w:noProof/>
        </w:rPr>
        <w:drawing>
          <wp:inline distT="0" distB="0" distL="0" distR="0" wp14:anchorId="40B90E9C" wp14:editId="16726040">
            <wp:extent cx="5669280" cy="304723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gov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047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D0AE2" w14:textId="77777777" w:rsidR="00301C9F" w:rsidRDefault="00000000">
      <w:pPr>
        <w:spacing w:after="100"/>
        <w:ind w:firstLine="709"/>
      </w:pPr>
      <w:r>
        <w:t>Частота спостереження порушень. 78%, 55,6%, 65% та 61,9% опитаних зазначили, що не стикалися з порушеннями академічної доброчесності. Рідкісні випадки переважно пов’язані зі списуванням під час контрольних робіт.</w:t>
      </w:r>
    </w:p>
    <w:p w14:paraId="287762B5" w14:textId="77777777" w:rsidR="00301C9F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3CE3281B" wp14:editId="718657C4">
            <wp:extent cx="5669280" cy="304723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ver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047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29518" w14:textId="77777777" w:rsidR="00301C9F" w:rsidRDefault="00000000">
      <w:pPr>
        <w:spacing w:after="100"/>
        <w:ind w:firstLine="709"/>
      </w:pPr>
      <w:r>
        <w:t>Форми та причини можливих порушень. Найчастіше згадується списування на контрольних роботах; використання чужих робіт та плагіат мають поодинокий характер. Серед причин, що можуть спонукати до недоброчесної поведінки, — брак часу та прагнення швидко отримати оцінку.</w:t>
      </w:r>
    </w:p>
    <w:p w14:paraId="6EEE7D4D" w14:textId="77777777" w:rsidR="00301C9F" w:rsidRDefault="00000000">
      <w:pPr>
        <w:spacing w:after="100"/>
        <w:ind w:firstLine="709"/>
      </w:pPr>
      <w:r>
        <w:t>Об’єктивність оцінювання. Академічна доброчесність безпосередньо пов’язується з об’єктивністю та справедливістю оцінювання. Доцільно й надалі чітко визначати критерії оцінювання, ознайомлювати з ними учнів та використовувати самостійні, творчі й дослідницькі завдання.</w:t>
      </w:r>
    </w:p>
    <w:p w14:paraId="4E49ED08" w14:textId="77777777" w:rsidR="00301C9F" w:rsidRDefault="00000000">
      <w:pPr>
        <w:spacing w:after="100"/>
        <w:ind w:firstLine="709"/>
      </w:pPr>
      <w:r>
        <w:t>Інформування батьків. Роботу з батьками доцільно підтримувати на достатньому рівні через батьківські збори, інформаційні матеріали та електронні ресурси гімназії, акцентуючи увагу на самостійному виконанні навчальних завдань.</w:t>
      </w:r>
    </w:p>
    <w:p w14:paraId="051721B4" w14:textId="77777777" w:rsidR="00301C9F" w:rsidRDefault="00000000">
      <w:pPr>
        <w:spacing w:after="100"/>
      </w:pPr>
      <w:r>
        <w:rPr>
          <w:b/>
        </w:rPr>
        <w:t>6. Виявлені проблемні питання</w:t>
      </w:r>
    </w:p>
    <w:p w14:paraId="6374A90A" w14:textId="77777777" w:rsidR="00301C9F" w:rsidRDefault="00000000">
      <w:pPr>
        <w:spacing w:after="100"/>
      </w:pPr>
      <w:r>
        <w:t>• формування практичних навичок роботи з джерелами інформації та правильного цитування;</w:t>
      </w:r>
    </w:p>
    <w:p w14:paraId="0D85DCBF" w14:textId="77777777" w:rsidR="00301C9F" w:rsidRDefault="00000000">
      <w:pPr>
        <w:spacing w:after="100"/>
      </w:pPr>
      <w:r>
        <w:t>• систематичне попередження списування під час контрольних і самостійних робіт;</w:t>
      </w:r>
    </w:p>
    <w:p w14:paraId="63724561" w14:textId="77777777" w:rsidR="00301C9F" w:rsidRDefault="00000000">
      <w:pPr>
        <w:spacing w:after="100"/>
      </w:pPr>
      <w:r>
        <w:t>• поширення творчих, практичних та дослідницьких завдань;</w:t>
      </w:r>
    </w:p>
    <w:p w14:paraId="31DC8AB5" w14:textId="77777777" w:rsidR="00301C9F" w:rsidRDefault="00000000">
      <w:pPr>
        <w:spacing w:after="100"/>
      </w:pPr>
      <w:r>
        <w:t>• підвищення системності інформаційної роботи з батьками;</w:t>
      </w:r>
    </w:p>
    <w:p w14:paraId="74C20DE1" w14:textId="77777777" w:rsidR="00301C9F" w:rsidRDefault="00000000">
      <w:pPr>
        <w:spacing w:after="100"/>
      </w:pPr>
      <w:r>
        <w:lastRenderedPageBreak/>
        <w:t>• регулярне самооцінювання педагогами власних практик забезпечення академічної доброчесності.</w:t>
      </w:r>
    </w:p>
    <w:p w14:paraId="539B5F8E" w14:textId="77777777" w:rsidR="00301C9F" w:rsidRDefault="00000000">
      <w:pPr>
        <w:spacing w:after="100"/>
      </w:pPr>
      <w:r>
        <w:rPr>
          <w:b/>
        </w:rPr>
        <w:t>7. Висновки</w:t>
      </w:r>
    </w:p>
    <w:p w14:paraId="0AADBD4E" w14:textId="77777777" w:rsidR="00301C9F" w:rsidRDefault="00000000">
      <w:pPr>
        <w:spacing w:after="100"/>
        <w:ind w:firstLine="709"/>
      </w:pPr>
      <w:r>
        <w:t>Загальний стан дотримання академічної доброчесності визначено як достатній. Показники обізнаності здобувачів освіти становлять 87–94,4%, а частка тих, хто не спостерігав порушень, — 55,6–78%. Це свідчить про сформоване розуміння основних принципів академічної доброчесності та загалом відповідальне ставлення до навчання. Водночас необхідно продовжити системну профілактичну роботу.</w:t>
      </w:r>
    </w:p>
    <w:p w14:paraId="46441055" w14:textId="77777777" w:rsidR="00301C9F" w:rsidRDefault="00000000">
      <w:pPr>
        <w:spacing w:after="100"/>
      </w:pPr>
      <w:r>
        <w:rPr>
          <w:b/>
        </w:rPr>
        <w:t>8. Рекомендації</w:t>
      </w:r>
    </w:p>
    <w:p w14:paraId="3C337328" w14:textId="77777777" w:rsidR="00301C9F" w:rsidRDefault="00000000">
      <w:pPr>
        <w:spacing w:after="100"/>
      </w:pPr>
      <w:r>
        <w:t>• продовжити системне інформування учнів про принципи академічної доброчесності;</w:t>
      </w:r>
    </w:p>
    <w:p w14:paraId="1CD59D0D" w14:textId="77777777" w:rsidR="00301C9F" w:rsidRDefault="00000000">
      <w:pPr>
        <w:spacing w:after="100"/>
      </w:pPr>
      <w:r>
        <w:t>• збільшити кількість практичних та інтерактивних заходів;</w:t>
      </w:r>
    </w:p>
    <w:p w14:paraId="49F6B531" w14:textId="77777777" w:rsidR="00301C9F" w:rsidRDefault="00000000">
      <w:pPr>
        <w:spacing w:after="100"/>
      </w:pPr>
      <w:r>
        <w:t>• систематично використовувати завдання, що передбачають власне міркування, творчість і дослідження;</w:t>
      </w:r>
    </w:p>
    <w:p w14:paraId="1891FEDB" w14:textId="77777777" w:rsidR="00301C9F" w:rsidRDefault="00000000">
      <w:pPr>
        <w:spacing w:after="100"/>
      </w:pPr>
      <w:r>
        <w:t>• забезпечувати прозорість та зрозумілість критеріїв оцінювання;</w:t>
      </w:r>
    </w:p>
    <w:p w14:paraId="33EADA2C" w14:textId="77777777" w:rsidR="00301C9F" w:rsidRDefault="00000000">
      <w:pPr>
        <w:spacing w:after="100"/>
      </w:pPr>
      <w:r>
        <w:t>• навчати учнів правильно працювати з джерелами, цитувати та уникати плагіату;</w:t>
      </w:r>
    </w:p>
    <w:p w14:paraId="53C08FD1" w14:textId="77777777" w:rsidR="00301C9F" w:rsidRDefault="00000000">
      <w:pPr>
        <w:spacing w:after="100"/>
      </w:pPr>
      <w:r>
        <w:t>• продовжити роботу з батьками;</w:t>
      </w:r>
    </w:p>
    <w:p w14:paraId="1D5A29DB" w14:textId="77777777" w:rsidR="00301C9F" w:rsidRDefault="00000000">
      <w:pPr>
        <w:spacing w:after="100"/>
        <w:rPr>
          <w:lang w:val="uk-UA"/>
        </w:rPr>
      </w:pPr>
      <w:r>
        <w:t>• проводити повторний моніторинг для відстеження динаміки.</w:t>
      </w:r>
    </w:p>
    <w:p w14:paraId="435A6562" w14:textId="77777777" w:rsidR="000C23F2" w:rsidRDefault="000C23F2">
      <w:pPr>
        <w:spacing w:after="100"/>
        <w:rPr>
          <w:lang w:val="uk-UA"/>
        </w:rPr>
      </w:pPr>
    </w:p>
    <w:p w14:paraId="03B6F5F6" w14:textId="77777777" w:rsidR="000C23F2" w:rsidRPr="000C23F2" w:rsidRDefault="000C23F2">
      <w:pPr>
        <w:spacing w:after="100"/>
        <w:rPr>
          <w:lang w:val="uk-UA"/>
        </w:rPr>
      </w:pPr>
    </w:p>
    <w:p w14:paraId="270483BD" w14:textId="77777777" w:rsidR="00301C9F" w:rsidRDefault="00000000">
      <w:pPr>
        <w:spacing w:after="100"/>
        <w:rPr>
          <w:lang w:val="uk-UA"/>
        </w:rPr>
      </w:pPr>
      <w:r>
        <w:t>Заступник директора з виховної роботи ____________ Волочай О. В.</w:t>
      </w:r>
    </w:p>
    <w:p w14:paraId="23D13050" w14:textId="77777777" w:rsidR="003E760A" w:rsidRDefault="003E760A">
      <w:pPr>
        <w:spacing w:after="100"/>
        <w:rPr>
          <w:lang w:val="uk-UA"/>
        </w:rPr>
      </w:pPr>
    </w:p>
    <w:p w14:paraId="7D4CBB46" w14:textId="77777777" w:rsidR="003E760A" w:rsidRPr="003E760A" w:rsidRDefault="003E760A">
      <w:pPr>
        <w:spacing w:after="100"/>
        <w:rPr>
          <w:lang w:val="uk-UA"/>
        </w:rPr>
      </w:pPr>
    </w:p>
    <w:p w14:paraId="733EA094" w14:textId="79F0620A" w:rsidR="00301C9F" w:rsidRDefault="00000000">
      <w:pPr>
        <w:spacing w:after="100"/>
      </w:pPr>
      <w:r>
        <w:t xml:space="preserve">Дата: </w:t>
      </w:r>
      <w:r w:rsidR="000C23F2">
        <w:rPr>
          <w:lang w:val="uk-UA"/>
        </w:rPr>
        <w:t>29.04.</w:t>
      </w:r>
      <w:r>
        <w:t>2026 року</w:t>
      </w:r>
    </w:p>
    <w:sectPr w:rsidR="00301C9F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00787145">
    <w:abstractNumId w:val="8"/>
  </w:num>
  <w:num w:numId="2" w16cid:durableId="1124494509">
    <w:abstractNumId w:val="6"/>
  </w:num>
  <w:num w:numId="3" w16cid:durableId="802623181">
    <w:abstractNumId w:val="5"/>
  </w:num>
  <w:num w:numId="4" w16cid:durableId="1871410109">
    <w:abstractNumId w:val="4"/>
  </w:num>
  <w:num w:numId="5" w16cid:durableId="174852081">
    <w:abstractNumId w:val="7"/>
  </w:num>
  <w:num w:numId="6" w16cid:durableId="264190171">
    <w:abstractNumId w:val="3"/>
  </w:num>
  <w:num w:numId="7" w16cid:durableId="13920671">
    <w:abstractNumId w:val="2"/>
  </w:num>
  <w:num w:numId="8" w16cid:durableId="1018042350">
    <w:abstractNumId w:val="1"/>
  </w:num>
  <w:num w:numId="9" w16cid:durableId="1636326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23F2"/>
    <w:rsid w:val="0015074B"/>
    <w:rsid w:val="0029639D"/>
    <w:rsid w:val="00301C9F"/>
    <w:rsid w:val="00326F90"/>
    <w:rsid w:val="003E760A"/>
    <w:rsid w:val="00AA1D8D"/>
    <w:rsid w:val="00B47730"/>
    <w:rsid w:val="00C96653"/>
    <w:rsid w:val="00CB0664"/>
    <w:rsid w:val="00FC693F"/>
    <w:rsid w:val="00FE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43545F"/>
  <w14:defaultImageDpi w14:val="300"/>
  <w15:docId w15:val="{6558638A-F6C7-4202-BB28-98E37CCEC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2477</Words>
  <Characters>1413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3883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volochajoksana@gymnasium9.org</cp:lastModifiedBy>
  <cp:revision>3</cp:revision>
  <cp:lastPrinted>2026-08-15T15:00:00Z</cp:lastPrinted>
  <dcterms:created xsi:type="dcterms:W3CDTF">2013-12-23T23:15:00Z</dcterms:created>
  <dcterms:modified xsi:type="dcterms:W3CDTF">2026-08-15T15:51:00Z</dcterms:modified>
  <cp:category/>
</cp:coreProperties>
</file>